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DF0D" w14:textId="78071F0F" w:rsidR="00EA4803" w:rsidRPr="00EA4803" w:rsidRDefault="00EA4803">
      <w:pPr>
        <w:rPr>
          <w:b/>
          <w:bCs/>
        </w:rPr>
      </w:pPr>
      <w:r>
        <w:rPr>
          <w:b/>
          <w:bCs/>
        </w:rPr>
        <w:t>-</w:t>
      </w:r>
      <w:r w:rsidR="00CA1CD6" w:rsidRPr="00EA4803">
        <w:rPr>
          <w:b/>
          <w:bCs/>
        </w:rPr>
        <w:t>Enlev</w:t>
      </w:r>
      <w:r w:rsidRPr="00EA4803">
        <w:rPr>
          <w:b/>
          <w:bCs/>
        </w:rPr>
        <w:t>ez</w:t>
      </w:r>
      <w:r w:rsidR="00CA1CD6" w:rsidRPr="00EA4803">
        <w:rPr>
          <w:b/>
          <w:bCs/>
        </w:rPr>
        <w:t xml:space="preserve"> les 4 vis sur la cassette noir</w:t>
      </w:r>
      <w:r w:rsidRPr="00EA4803">
        <w:rPr>
          <w:b/>
          <w:bCs/>
        </w:rPr>
        <w:t>e</w:t>
      </w:r>
      <w:r w:rsidR="00CA1CD6" w:rsidRPr="00EA4803">
        <w:rPr>
          <w:b/>
          <w:bCs/>
        </w:rPr>
        <w:t>. Une fois la cassette et le caoutchouc enlevé</w:t>
      </w:r>
      <w:r w:rsidRPr="00EA4803">
        <w:rPr>
          <w:b/>
          <w:bCs/>
        </w:rPr>
        <w:t>s,</w:t>
      </w:r>
      <w:r w:rsidR="00CA1CD6" w:rsidRPr="00EA4803">
        <w:rPr>
          <w:b/>
          <w:bCs/>
        </w:rPr>
        <w:t xml:space="preserve"> vous devriez av</w:t>
      </w:r>
      <w:r w:rsidRPr="00EA4803">
        <w:rPr>
          <w:b/>
          <w:bCs/>
        </w:rPr>
        <w:t>oir</w:t>
      </w:r>
      <w:r w:rsidR="00CA1CD6" w:rsidRPr="00EA4803">
        <w:rPr>
          <w:b/>
          <w:bCs/>
        </w:rPr>
        <w:t xml:space="preserve"> cette vue :</w:t>
      </w:r>
      <w:r w:rsidRPr="00EA4803">
        <w:rPr>
          <w:b/>
          <w:bCs/>
        </w:rPr>
        <w:t xml:space="preserve"> </w:t>
      </w:r>
    </w:p>
    <w:p w14:paraId="54AC33CA" w14:textId="443F7012" w:rsidR="00CA1CD6" w:rsidRDefault="00EA4803">
      <w:r>
        <w:t xml:space="preserve">                                 </w:t>
      </w:r>
      <w:r w:rsidR="00D25B4F">
        <w:rPr>
          <w:noProof/>
        </w:rPr>
        <w:drawing>
          <wp:inline distT="0" distB="0" distL="0" distR="0" wp14:anchorId="2357953B" wp14:editId="403538B0">
            <wp:extent cx="3426995" cy="339090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59" cy="340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327D" w14:textId="77777777" w:rsidR="00EA4803" w:rsidRDefault="00EA4803"/>
    <w:p w14:paraId="4D414B66" w14:textId="23A84A41" w:rsidR="00EA4803" w:rsidRDefault="00EA4803">
      <w:pPr>
        <w:rPr>
          <w:b/>
          <w:bCs/>
          <w:noProof/>
        </w:rPr>
      </w:pPr>
      <w:r>
        <w:rPr>
          <w:b/>
          <w:bCs/>
          <w:noProof/>
        </w:rPr>
        <w:t>-</w:t>
      </w:r>
      <w:r w:rsidR="002419BA" w:rsidRPr="00EA4803">
        <w:rPr>
          <w:b/>
          <w:bCs/>
          <w:noProof/>
        </w:rPr>
        <w:t xml:space="preserve">Prenez le joint de caoutchouc </w:t>
      </w:r>
      <w:r w:rsidR="00D248B5" w:rsidRPr="00EA4803">
        <w:rPr>
          <w:b/>
          <w:bCs/>
          <w:noProof/>
        </w:rPr>
        <w:t>sans la cassette.</w:t>
      </w:r>
    </w:p>
    <w:p w14:paraId="4559DE0C" w14:textId="77777777" w:rsidR="00EA4803" w:rsidRPr="00EA4803" w:rsidRDefault="00EA4803">
      <w:pPr>
        <w:rPr>
          <w:b/>
          <w:bCs/>
          <w:noProof/>
        </w:rPr>
      </w:pPr>
    </w:p>
    <w:p w14:paraId="2EED29BE" w14:textId="77777777" w:rsidR="00EA4803" w:rsidRDefault="00EA4803">
      <w:r>
        <w:t xml:space="preserve">                                                         </w:t>
      </w:r>
      <w:r w:rsidR="002419BA">
        <w:rPr>
          <w:noProof/>
        </w:rPr>
        <w:drawing>
          <wp:inline distT="0" distB="0" distL="0" distR="0" wp14:anchorId="22F2ECFD" wp14:editId="01B40421">
            <wp:extent cx="3318246" cy="1570406"/>
            <wp:effectExtent l="0" t="254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5121" cy="15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F878" w14:textId="07F28C3A" w:rsidR="00EA4803" w:rsidRPr="00EA4803" w:rsidRDefault="00EA4803">
      <w:pPr>
        <w:rPr>
          <w:b/>
          <w:bCs/>
        </w:rPr>
      </w:pPr>
      <w:r w:rsidRPr="00EA4803">
        <w:rPr>
          <w:b/>
          <w:bCs/>
        </w:rPr>
        <w:lastRenderedPageBreak/>
        <w:t>-</w:t>
      </w:r>
      <w:r w:rsidR="00D248B5" w:rsidRPr="00EA4803">
        <w:rPr>
          <w:b/>
          <w:bCs/>
        </w:rPr>
        <w:t>Insér</w:t>
      </w:r>
      <w:r w:rsidRPr="00EA4803">
        <w:rPr>
          <w:b/>
          <w:bCs/>
        </w:rPr>
        <w:t>ez</w:t>
      </w:r>
      <w:r w:rsidR="00D248B5" w:rsidRPr="00EA4803">
        <w:rPr>
          <w:b/>
          <w:bCs/>
        </w:rPr>
        <w:t xml:space="preserve"> le joint de caoutchouc dans la boite du rétraflex (blanche) en s’assurant que le joint de caoutchouc </w:t>
      </w:r>
      <w:r w:rsidRPr="00EA4803">
        <w:rPr>
          <w:b/>
          <w:bCs/>
        </w:rPr>
        <w:t>y est bien inséré.</w:t>
      </w:r>
    </w:p>
    <w:p w14:paraId="21497C5A" w14:textId="1E9D62FF" w:rsidR="004D4544" w:rsidRDefault="00EA4803">
      <w:r>
        <w:t xml:space="preserve">                                                           </w:t>
      </w:r>
      <w:r w:rsidR="004D4544">
        <w:rPr>
          <w:noProof/>
        </w:rPr>
        <w:drawing>
          <wp:inline distT="0" distB="0" distL="0" distR="0" wp14:anchorId="27212CF6" wp14:editId="4352C0DE">
            <wp:extent cx="3598626" cy="1703100"/>
            <wp:effectExtent l="0" t="4762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1027" cy="171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6D09" w14:textId="295B8378" w:rsidR="0038142C" w:rsidRDefault="00EA4803">
      <w:pPr>
        <w:rPr>
          <w:b/>
          <w:bCs/>
        </w:rPr>
      </w:pPr>
      <w:r>
        <w:rPr>
          <w:b/>
          <w:bCs/>
        </w:rPr>
        <w:t>-</w:t>
      </w:r>
      <w:r w:rsidR="004D4544" w:rsidRPr="00EA4803">
        <w:rPr>
          <w:b/>
          <w:bCs/>
        </w:rPr>
        <w:t>Regarde</w:t>
      </w:r>
      <w:r w:rsidRPr="00EA4803">
        <w:rPr>
          <w:b/>
          <w:bCs/>
        </w:rPr>
        <w:t>z</w:t>
      </w:r>
      <w:r w:rsidR="004D4544" w:rsidRPr="00EA4803">
        <w:rPr>
          <w:b/>
          <w:bCs/>
        </w:rPr>
        <w:t xml:space="preserve"> la cassette noire</w:t>
      </w:r>
      <w:r w:rsidR="005364F3" w:rsidRPr="00EA4803">
        <w:rPr>
          <w:b/>
          <w:bCs/>
        </w:rPr>
        <w:t xml:space="preserve"> et trouv</w:t>
      </w:r>
      <w:r w:rsidRPr="00EA4803">
        <w:rPr>
          <w:b/>
          <w:bCs/>
        </w:rPr>
        <w:t>ez</w:t>
      </w:r>
      <w:r w:rsidR="005364F3" w:rsidRPr="00EA4803">
        <w:rPr>
          <w:b/>
          <w:bCs/>
        </w:rPr>
        <w:t xml:space="preserve"> le bord o</w:t>
      </w:r>
      <w:r w:rsidRPr="00EA4803">
        <w:rPr>
          <w:b/>
          <w:bCs/>
        </w:rPr>
        <w:t>ù</w:t>
      </w:r>
      <w:r w:rsidR="005364F3" w:rsidRPr="00EA4803">
        <w:rPr>
          <w:b/>
          <w:bCs/>
        </w:rPr>
        <w:t xml:space="preserve"> il y a un rond o</w:t>
      </w:r>
      <w:r w:rsidRPr="00EA4803">
        <w:rPr>
          <w:b/>
          <w:bCs/>
        </w:rPr>
        <w:t>ù</w:t>
      </w:r>
      <w:r w:rsidR="005364F3" w:rsidRPr="00EA4803">
        <w:rPr>
          <w:b/>
          <w:bCs/>
        </w:rPr>
        <w:t xml:space="preserve"> le joint de caoutchouc </w:t>
      </w:r>
      <w:r w:rsidR="0038142C">
        <w:rPr>
          <w:b/>
          <w:bCs/>
        </w:rPr>
        <w:t>ira s’insérer.</w:t>
      </w:r>
    </w:p>
    <w:p w14:paraId="495D278C" w14:textId="77777777" w:rsidR="004111F4" w:rsidRDefault="005364F3">
      <w:pPr>
        <w:rPr>
          <w:b/>
          <w:bCs/>
        </w:rPr>
      </w:pPr>
      <w:r w:rsidRPr="00EA4803">
        <w:rPr>
          <w:b/>
          <w:bCs/>
        </w:rPr>
        <w:t xml:space="preserve"> </w:t>
      </w:r>
      <w:r w:rsidR="004111F4">
        <w:rPr>
          <w:b/>
          <w:bCs/>
        </w:rPr>
        <w:t xml:space="preserve">                                                          </w:t>
      </w:r>
      <w:r w:rsidR="0038142C">
        <w:rPr>
          <w:b/>
          <w:bCs/>
        </w:rPr>
        <w:t xml:space="preserve"> </w:t>
      </w:r>
      <w:r w:rsidR="009C00BB">
        <w:rPr>
          <w:noProof/>
        </w:rPr>
        <w:drawing>
          <wp:inline distT="0" distB="0" distL="0" distR="0" wp14:anchorId="322920BE" wp14:editId="3D63AFB0">
            <wp:extent cx="3132742" cy="1482613"/>
            <wp:effectExtent l="6033" t="0" r="0" b="0"/>
            <wp:docPr id="5" name="Image 5" descr="Une image contenant intérieur, projecteur, panneau de configu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intérieur, projecteur, panneau de configu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4558" cy="150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42C">
        <w:rPr>
          <w:b/>
          <w:bCs/>
        </w:rPr>
        <w:t xml:space="preserve">  </w:t>
      </w:r>
      <w:r w:rsidR="004111F4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14:paraId="0C8D56E7" w14:textId="72C47F9F" w:rsidR="009C00BB" w:rsidRDefault="004111F4">
      <w:pPr>
        <w:rPr>
          <w:b/>
          <w:bCs/>
        </w:rPr>
      </w:pPr>
      <w:r w:rsidRPr="004111F4">
        <w:rPr>
          <w:b/>
          <w:bCs/>
        </w:rPr>
        <w:lastRenderedPageBreak/>
        <w:t>-</w:t>
      </w:r>
      <w:r w:rsidR="009B7E5E" w:rsidRPr="004111F4">
        <w:rPr>
          <w:b/>
          <w:bCs/>
        </w:rPr>
        <w:t>Enlign</w:t>
      </w:r>
      <w:r w:rsidR="00EA4803" w:rsidRPr="004111F4">
        <w:rPr>
          <w:b/>
          <w:bCs/>
        </w:rPr>
        <w:t>ez</w:t>
      </w:r>
      <w:r w:rsidR="009B7E5E" w:rsidRPr="004111F4">
        <w:rPr>
          <w:b/>
          <w:bCs/>
        </w:rPr>
        <w:t xml:space="preserve"> doucement la cassette noire avec le joint de caoutchouc </w:t>
      </w:r>
      <w:r w:rsidR="005E53B7" w:rsidRPr="004111F4">
        <w:rPr>
          <w:b/>
          <w:bCs/>
        </w:rPr>
        <w:t>qui est déjà bien mis dans la bo</w:t>
      </w:r>
      <w:r w:rsidR="00EA4803" w:rsidRPr="004111F4">
        <w:rPr>
          <w:b/>
          <w:bCs/>
        </w:rPr>
        <w:t>î</w:t>
      </w:r>
      <w:r w:rsidR="005E53B7" w:rsidRPr="004111F4">
        <w:rPr>
          <w:b/>
          <w:bCs/>
        </w:rPr>
        <w:t>te de rétraflex</w:t>
      </w:r>
      <w:r w:rsidR="00EA4803" w:rsidRPr="004111F4">
        <w:rPr>
          <w:b/>
          <w:bCs/>
        </w:rPr>
        <w:t>.</w:t>
      </w:r>
    </w:p>
    <w:p w14:paraId="7760F1A4" w14:textId="77777777" w:rsidR="004111F4" w:rsidRPr="004111F4" w:rsidRDefault="004111F4">
      <w:pPr>
        <w:rPr>
          <w:b/>
          <w:bCs/>
        </w:rPr>
      </w:pPr>
    </w:p>
    <w:p w14:paraId="1E92A98D" w14:textId="10AEC06D" w:rsidR="00382C5D" w:rsidRDefault="004111F4">
      <w:r>
        <w:t xml:space="preserve">                                                        </w:t>
      </w:r>
      <w:r w:rsidR="00382C5D">
        <w:rPr>
          <w:noProof/>
        </w:rPr>
        <w:drawing>
          <wp:inline distT="0" distB="0" distL="0" distR="0" wp14:anchorId="7373C11C" wp14:editId="21030EB2">
            <wp:extent cx="3258753" cy="1542250"/>
            <wp:effectExtent l="953" t="0" r="317" b="318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9640" cy="15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34C9" w14:textId="49B080E4" w:rsidR="002C1941" w:rsidRDefault="004111F4"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63D54E03" wp14:editId="6AF5CCFD">
            <wp:extent cx="3219873" cy="1523850"/>
            <wp:effectExtent l="0" t="9208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7486" cy="153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857C" w14:textId="230AAA8A" w:rsidR="00880C63" w:rsidRPr="00C42702" w:rsidRDefault="004111F4">
      <w:pPr>
        <w:rPr>
          <w:b/>
          <w:bCs/>
        </w:rPr>
      </w:pPr>
      <w:r w:rsidRPr="00C42702">
        <w:rPr>
          <w:b/>
          <w:bCs/>
        </w:rPr>
        <w:t>-</w:t>
      </w:r>
      <w:r w:rsidR="002C1941" w:rsidRPr="00C42702">
        <w:rPr>
          <w:b/>
          <w:bCs/>
        </w:rPr>
        <w:t xml:space="preserve">Une fois la cassette bien </w:t>
      </w:r>
      <w:r w:rsidR="00EA4803" w:rsidRPr="00C42702">
        <w:rPr>
          <w:b/>
          <w:bCs/>
        </w:rPr>
        <w:t>insérée</w:t>
      </w:r>
      <w:r w:rsidR="002C1941" w:rsidRPr="00C42702">
        <w:rPr>
          <w:b/>
          <w:bCs/>
        </w:rPr>
        <w:t xml:space="preserve"> au fond</w:t>
      </w:r>
      <w:r w:rsidR="00EA4803" w:rsidRPr="00C42702">
        <w:rPr>
          <w:b/>
          <w:bCs/>
        </w:rPr>
        <w:t>,</w:t>
      </w:r>
      <w:r w:rsidR="002C1941" w:rsidRPr="00C42702">
        <w:rPr>
          <w:b/>
          <w:bCs/>
        </w:rPr>
        <w:t xml:space="preserve"> le joint de caoutchouc devrait être </w:t>
      </w:r>
      <w:r w:rsidR="00C42702" w:rsidRPr="00C42702">
        <w:rPr>
          <w:b/>
          <w:bCs/>
        </w:rPr>
        <w:t>fixé</w:t>
      </w:r>
      <w:r w:rsidR="002C1941" w:rsidRPr="00C42702">
        <w:rPr>
          <w:b/>
          <w:bCs/>
        </w:rPr>
        <w:t xml:space="preserve"> derrièr</w:t>
      </w:r>
      <w:r w:rsidR="00C42702" w:rsidRPr="00C42702">
        <w:rPr>
          <w:b/>
          <w:bCs/>
        </w:rPr>
        <w:t xml:space="preserve">e </w:t>
      </w:r>
      <w:r w:rsidR="002C1941" w:rsidRPr="00C42702">
        <w:rPr>
          <w:b/>
          <w:bCs/>
        </w:rPr>
        <w:t>un</w:t>
      </w:r>
      <w:r w:rsidR="00C42702">
        <w:rPr>
          <w:b/>
          <w:bCs/>
        </w:rPr>
        <w:t xml:space="preserve"> rebord</w:t>
      </w:r>
      <w:r w:rsidR="002C1941" w:rsidRPr="00C42702">
        <w:rPr>
          <w:b/>
          <w:bCs/>
        </w:rPr>
        <w:t xml:space="preserve"> blan</w:t>
      </w:r>
      <w:r w:rsidR="00C42702">
        <w:rPr>
          <w:b/>
          <w:bCs/>
        </w:rPr>
        <w:t>c</w:t>
      </w:r>
      <w:r w:rsidR="00880C63" w:rsidRPr="00C42702">
        <w:rPr>
          <w:b/>
          <w:bCs/>
        </w:rPr>
        <w:t xml:space="preserve"> dans la</w:t>
      </w:r>
      <w:r w:rsidR="00EA4803" w:rsidRPr="00C42702">
        <w:rPr>
          <w:b/>
          <w:bCs/>
        </w:rPr>
        <w:t xml:space="preserve"> </w:t>
      </w:r>
      <w:r w:rsidR="00880C63" w:rsidRPr="00C42702">
        <w:rPr>
          <w:b/>
          <w:bCs/>
        </w:rPr>
        <w:t>bo</w:t>
      </w:r>
      <w:r w:rsidR="00EA4803" w:rsidRPr="00C42702">
        <w:rPr>
          <w:b/>
          <w:bCs/>
        </w:rPr>
        <w:t>î</w:t>
      </w:r>
      <w:r w:rsidR="00880C63" w:rsidRPr="00C42702">
        <w:rPr>
          <w:b/>
          <w:bCs/>
        </w:rPr>
        <w:t>te du rétraflex et derri</w:t>
      </w:r>
      <w:r w:rsidR="00EA4803" w:rsidRPr="00C42702">
        <w:rPr>
          <w:b/>
          <w:bCs/>
        </w:rPr>
        <w:t>è</w:t>
      </w:r>
      <w:r w:rsidR="00880C63" w:rsidRPr="00C42702">
        <w:rPr>
          <w:b/>
          <w:bCs/>
        </w:rPr>
        <w:t>re un</w:t>
      </w:r>
      <w:r w:rsidR="00C42702">
        <w:rPr>
          <w:b/>
          <w:bCs/>
        </w:rPr>
        <w:t xml:space="preserve"> rebord </w:t>
      </w:r>
      <w:r w:rsidR="00880C63" w:rsidRPr="00C42702">
        <w:rPr>
          <w:b/>
          <w:bCs/>
        </w:rPr>
        <w:t>noir dans la cassette.</w:t>
      </w:r>
      <w:r w:rsidR="00BA3FD7" w:rsidRPr="00C42702">
        <w:rPr>
          <w:b/>
          <w:bCs/>
        </w:rPr>
        <w:t xml:space="preserve"> </w:t>
      </w:r>
      <w:r w:rsidR="00C42702" w:rsidRPr="00C42702">
        <w:rPr>
          <w:b/>
          <w:bCs/>
        </w:rPr>
        <w:t>Touchez</w:t>
      </w:r>
      <w:r w:rsidR="00BA3FD7" w:rsidRPr="00C42702">
        <w:rPr>
          <w:b/>
          <w:bCs/>
        </w:rPr>
        <w:t xml:space="preserve"> à l’intérieur pour vous en assur</w:t>
      </w:r>
      <w:r w:rsidR="00C42702" w:rsidRPr="00C42702">
        <w:rPr>
          <w:b/>
          <w:bCs/>
        </w:rPr>
        <w:t>er</w:t>
      </w:r>
      <w:r w:rsidR="00EA4803" w:rsidRPr="00C42702">
        <w:rPr>
          <w:b/>
          <w:bCs/>
        </w:rPr>
        <w:t xml:space="preserve">. </w:t>
      </w:r>
      <w:r w:rsidR="00EA4803" w:rsidRPr="00C42702">
        <w:rPr>
          <w:b/>
          <w:bCs/>
        </w:rPr>
        <w:t>Il ne reste qu’à visser la cassette</w:t>
      </w:r>
      <w:r w:rsidR="00C42702" w:rsidRPr="00C42702">
        <w:rPr>
          <w:b/>
          <w:bCs/>
        </w:rPr>
        <w:t>.</w:t>
      </w:r>
    </w:p>
    <w:p w14:paraId="20435A1D" w14:textId="524A2B10" w:rsidR="00D248B5" w:rsidRDefault="00D248B5"/>
    <w:sectPr w:rsidR="00D248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9E"/>
    <w:rsid w:val="00191FD4"/>
    <w:rsid w:val="002419BA"/>
    <w:rsid w:val="002C1941"/>
    <w:rsid w:val="0038142C"/>
    <w:rsid w:val="00382C5D"/>
    <w:rsid w:val="0039409E"/>
    <w:rsid w:val="004111F4"/>
    <w:rsid w:val="004D4544"/>
    <w:rsid w:val="004E1F71"/>
    <w:rsid w:val="005364F3"/>
    <w:rsid w:val="005E53B7"/>
    <w:rsid w:val="00602351"/>
    <w:rsid w:val="007431DE"/>
    <w:rsid w:val="007A328F"/>
    <w:rsid w:val="00880C63"/>
    <w:rsid w:val="009B7E5E"/>
    <w:rsid w:val="009C00BB"/>
    <w:rsid w:val="00B861DC"/>
    <w:rsid w:val="00BA3FD7"/>
    <w:rsid w:val="00C42702"/>
    <w:rsid w:val="00CA1CD6"/>
    <w:rsid w:val="00D22E59"/>
    <w:rsid w:val="00D248B5"/>
    <w:rsid w:val="00D25B4F"/>
    <w:rsid w:val="00E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06F8"/>
  <w15:chartTrackingRefBased/>
  <w15:docId w15:val="{A6366F51-FC8C-446C-AD64-10814C42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193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Pier-Yves Beauchamp</dc:creator>
  <cp:keywords/>
  <dc:description/>
  <cp:lastModifiedBy>Stéphanie Vaillancourt</cp:lastModifiedBy>
  <cp:revision>2</cp:revision>
  <dcterms:created xsi:type="dcterms:W3CDTF">2023-03-02T20:48:00Z</dcterms:created>
  <dcterms:modified xsi:type="dcterms:W3CDTF">2023-03-02T20:48:00Z</dcterms:modified>
</cp:coreProperties>
</file>